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D"/>
        </w:rPr>
      </w:pPr>
      <w:r>
        <w:rPr>
          <w:b/>
          <w:color w:val="BA3F1D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D"/>
        </w:rPr>
      </w:pPr>
      <w:r>
        <w:rPr>
          <w:b/>
          <w:color w:val="BA3F1D"/>
          <w:sz w:val="24"/>
          <w:szCs w:val="24"/>
          <w:lang w:val="ru-RU"/>
        </w:rPr>
        <w:t>День 4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  <w:lang w:val="sv-SE"/>
        </w:rPr>
        <w:t>Часть 8. Профессия и отрасль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ett yrke - профессия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yrkestitel - название профессии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bransch - отрасль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industri - отрасль или производство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9. Личные качества для сопроводительного письма (egenskaper)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självständig - самостоятельный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arbeta självständigt - работать самостоятельно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självgående - тот, кто самостоятельно выполняет свою работу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kreativ - креативный, творческий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noggrann - внимательный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snabb - быстрый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systematisk - систематичный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analytisk - аналитический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passion - страсть, большой интерес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att ha en passion för - иметь большой интерес к чему-то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engagerad - вовлеченный, заинтересованный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snabblärd - быстро обучаемый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lättlärd - легко обучаемый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lojal - “лояльный”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kommunikativ - коммуникабельный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ärlig - честный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pålitlig - надежный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lagspelare - командный игрок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flexibel - гибкий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självsäker - уверенный в себе или самоуверенный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arbetsmoral - “рабочая мораль”</w:t>
      </w:r>
    </w:p>
    <w:p>
      <w:pPr>
        <w:pStyle w:val="Normal"/>
        <w:ind w:left="708" w:hanging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*Это относится к тому, насколько человек организован в своей работе. Особенно это важно сейчас, когда многие работают удаленно.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problemlösare - тот, кто решает проблемы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ambitiös - амбициозный</w:t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8171443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4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LibreOffice/7.0.0.3$MacOSX_X86_64 LibreOffice_project/8061b3e9204bef6b321a21033174034a5e2ea88e</Application>
  <Pages>2</Pages>
  <Words>174</Words>
  <Characters>1047</Characters>
  <CharactersWithSpaces>1195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2023-10-02T16:43:03Z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